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340" w:rsidRPr="00AB290B" w:rsidRDefault="00B60574" w:rsidP="003A486B">
      <w:pPr>
        <w:jc w:val="center"/>
        <w:rPr>
          <w:rFonts w:asciiTheme="minorBidi" w:hAnsiTheme="minorBidi"/>
          <w:b/>
          <w:bCs/>
          <w:sz w:val="28"/>
        </w:rPr>
      </w:pPr>
      <w:r w:rsidRPr="00AB290B">
        <w:rPr>
          <w:rFonts w:asciiTheme="minorBidi" w:hAnsiTheme="minorBidi"/>
          <w:b/>
          <w:bCs/>
          <w:sz w:val="28"/>
        </w:rPr>
        <w:t xml:space="preserve">CPAC Green Solution </w:t>
      </w:r>
      <w:r w:rsidRPr="00AB290B">
        <w:rPr>
          <w:rFonts w:asciiTheme="minorBidi" w:hAnsiTheme="minorBidi"/>
          <w:b/>
          <w:bCs/>
          <w:sz w:val="28"/>
          <w:cs/>
        </w:rPr>
        <w:t>ส่ง</w:t>
      </w:r>
      <w:r w:rsidR="00E316C0" w:rsidRPr="00AB290B">
        <w:rPr>
          <w:rFonts w:asciiTheme="minorBidi" w:hAnsiTheme="minorBidi"/>
          <w:b/>
          <w:bCs/>
          <w:sz w:val="28"/>
          <w:cs/>
        </w:rPr>
        <w:t xml:space="preserve"> </w:t>
      </w:r>
      <w:r w:rsidR="00E316C0" w:rsidRPr="00AB290B">
        <w:rPr>
          <w:rFonts w:asciiTheme="minorBidi" w:hAnsiTheme="minorBidi"/>
          <w:b/>
          <w:bCs/>
          <w:sz w:val="28"/>
        </w:rPr>
        <w:t>CPAC Bridge Solution</w:t>
      </w:r>
      <w:r w:rsidR="00C33340" w:rsidRPr="00AB290B">
        <w:rPr>
          <w:rFonts w:asciiTheme="minorBidi" w:hAnsiTheme="minorBidi"/>
          <w:b/>
          <w:bCs/>
          <w:sz w:val="28"/>
          <w:cs/>
        </w:rPr>
        <w:t xml:space="preserve"> โชว์เคส</w:t>
      </w:r>
      <w:r w:rsidR="00E316C0" w:rsidRPr="00AB290B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C33340" w:rsidRPr="00AB290B">
        <w:rPr>
          <w:rFonts w:asciiTheme="minorBidi" w:hAnsiTheme="minorBidi"/>
          <w:b/>
          <w:bCs/>
          <w:sz w:val="28"/>
          <w:cs/>
        </w:rPr>
        <w:t>สะพานคอนกรีตที่บางที่สุดแห่งแรก</w:t>
      </w:r>
    </w:p>
    <w:p w:rsidR="002D5806" w:rsidRDefault="00C33340" w:rsidP="00C33340">
      <w:pPr>
        <w:jc w:val="center"/>
        <w:rPr>
          <w:rFonts w:asciiTheme="minorBidi" w:hAnsiTheme="minorBidi"/>
          <w:b/>
          <w:bCs/>
          <w:color w:val="000000" w:themeColor="text1"/>
          <w:sz w:val="28"/>
        </w:rPr>
      </w:pPr>
      <w:r w:rsidRPr="00AB290B">
        <w:rPr>
          <w:rFonts w:asciiTheme="minorBidi" w:hAnsiTheme="minorBidi"/>
          <w:b/>
          <w:bCs/>
          <w:sz w:val="28"/>
          <w:cs/>
        </w:rPr>
        <w:t xml:space="preserve">ในประเทศไทยและอาเซียน </w:t>
      </w:r>
      <w:r w:rsidRPr="00AB290B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B60574" w:rsidRPr="001D3890">
        <w:rPr>
          <w:rFonts w:asciiTheme="minorBidi" w:hAnsiTheme="minorBidi"/>
          <w:b/>
          <w:bCs/>
          <w:color w:val="000000" w:themeColor="text1"/>
          <w:sz w:val="28"/>
          <w:cs/>
        </w:rPr>
        <w:t>รับรางวัลชนะเลิศ</w:t>
      </w:r>
      <w:r w:rsidR="00B60574" w:rsidRPr="001D3890">
        <w:rPr>
          <w:rFonts w:asciiTheme="minorBidi" w:hAnsiTheme="minorBidi" w:cs="Cordia New"/>
          <w:b/>
          <w:bCs/>
          <w:color w:val="000000" w:themeColor="text1"/>
          <w:sz w:val="28"/>
          <w:cs/>
        </w:rPr>
        <w:t xml:space="preserve"> </w:t>
      </w:r>
    </w:p>
    <w:p w:rsidR="00166841" w:rsidRDefault="005F7CCD" w:rsidP="00166841">
      <w:pPr>
        <w:jc w:val="center"/>
        <w:rPr>
          <w:rFonts w:asciiTheme="minorBidi" w:hAnsiTheme="minorBidi"/>
          <w:b/>
          <w:bCs/>
          <w:sz w:val="28"/>
        </w:rPr>
      </w:pPr>
      <w:r w:rsidRPr="001D3890">
        <w:rPr>
          <w:rFonts w:asciiTheme="minorBidi" w:hAnsiTheme="minorBidi"/>
          <w:b/>
          <w:bCs/>
          <w:color w:val="000000" w:themeColor="text1"/>
          <w:sz w:val="28"/>
        </w:rPr>
        <w:t xml:space="preserve">The ACI Excellence in Concrete Construction Awards </w:t>
      </w:r>
      <w:r w:rsidR="00771272">
        <w:rPr>
          <w:rFonts w:asciiTheme="minorBidi" w:hAnsiTheme="minorBidi" w:cs="Cordia New"/>
          <w:b/>
          <w:bCs/>
          <w:color w:val="000000" w:themeColor="text1"/>
          <w:sz w:val="28"/>
          <w:cs/>
        </w:rPr>
        <w:t xml:space="preserve">2022 </w:t>
      </w:r>
      <w:r w:rsidR="00B60574" w:rsidRPr="001D3890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สาขา </w:t>
      </w:r>
      <w:r w:rsidR="00B60574" w:rsidRPr="001D3890">
        <w:rPr>
          <w:rFonts w:asciiTheme="minorBidi" w:hAnsiTheme="minorBidi"/>
          <w:b/>
          <w:bCs/>
          <w:color w:val="000000" w:themeColor="text1"/>
          <w:sz w:val="28"/>
        </w:rPr>
        <w:t>Infrastructure</w:t>
      </w:r>
    </w:p>
    <w:p w:rsidR="00166841" w:rsidRPr="00AB290B" w:rsidRDefault="00166841" w:rsidP="008829A2">
      <w:pPr>
        <w:jc w:val="center"/>
        <w:rPr>
          <w:rFonts w:asciiTheme="minorBidi" w:hAnsiTheme="minorBidi" w:hint="cs"/>
          <w:b/>
          <w:bCs/>
          <w:sz w:val="28"/>
          <w:cs/>
        </w:rPr>
      </w:pPr>
      <w:r>
        <w:rPr>
          <w:rFonts w:asciiTheme="minorBidi" w:hAnsiTheme="minorBidi" w:cs="Cordia New"/>
          <w:b/>
          <w:bCs/>
          <w:noProof/>
          <w:sz w:val="28"/>
        </w:rPr>
        <w:t xml:space="preserve"> </w:t>
      </w:r>
      <w:r>
        <w:rPr>
          <w:rFonts w:asciiTheme="minorBidi" w:hAnsiTheme="minorBidi"/>
          <w:b/>
          <w:bCs/>
          <w:noProof/>
          <w:sz w:val="28"/>
        </w:rPr>
        <w:t xml:space="preserve">      </w:t>
      </w:r>
      <w:r w:rsidRPr="00166841">
        <w:rPr>
          <w:rFonts w:asciiTheme="minorBidi" w:hAnsiTheme="minorBidi"/>
          <w:b/>
          <w:bCs/>
          <w:noProof/>
          <w:sz w:val="28"/>
        </w:rPr>
        <w:drawing>
          <wp:inline distT="0" distB="0" distL="0" distR="0" wp14:anchorId="7DD13ABC" wp14:editId="5EC73E6C">
            <wp:extent cx="3147350" cy="2099462"/>
            <wp:effectExtent l="0" t="0" r="0" b="0"/>
            <wp:docPr id="5" name="Picture 5" descr="D:\1_2022\ACI Award UHPC\DJI_0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1_2022\ACI Award UHPC\DJI_03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47" cy="210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6841">
        <w:t xml:space="preserve">  </w:t>
      </w:r>
      <w:r w:rsidRPr="00166841">
        <w:rPr>
          <w:rFonts w:asciiTheme="minorBidi" w:hAnsiTheme="minorBidi" w:cs="Cordia New"/>
          <w:b/>
          <w:bCs/>
          <w:noProof/>
          <w:sz w:val="28"/>
          <w:cs/>
        </w:rPr>
        <w:drawing>
          <wp:inline distT="0" distB="0" distL="0" distR="0" wp14:anchorId="2630BF02" wp14:editId="371C6CDE">
            <wp:extent cx="2084039" cy="1563238"/>
            <wp:effectExtent l="0" t="6350" r="5715" b="5715"/>
            <wp:docPr id="4" name="Picture 4" descr="D:\1_2022\ACI Award UHPC\รูปรับรางวัล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_2022\ACI Award UHPC\รูปรับรางวัล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2101733" cy="157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574" w:rsidRPr="001D3890" w:rsidRDefault="00C45CEE" w:rsidP="00AB290B">
      <w:pPr>
        <w:ind w:firstLine="720"/>
        <w:jc w:val="thaiDistribute"/>
        <w:rPr>
          <w:rFonts w:asciiTheme="minorBidi" w:hAnsiTheme="minorBidi"/>
          <w:color w:val="000000" w:themeColor="text1"/>
          <w:sz w:val="28"/>
        </w:rPr>
      </w:pPr>
      <w:r w:rsidRPr="008829A2">
        <w:rPr>
          <w:rFonts w:asciiTheme="minorBidi" w:hAnsiTheme="minorBidi"/>
          <w:b/>
          <w:bCs/>
          <w:sz w:val="28"/>
        </w:rPr>
        <w:t xml:space="preserve">CPAC Green Solution </w:t>
      </w:r>
      <w:r w:rsidRPr="008829A2">
        <w:rPr>
          <w:rFonts w:asciiTheme="minorBidi" w:hAnsiTheme="minorBidi"/>
          <w:b/>
          <w:bCs/>
          <w:sz w:val="28"/>
          <w:cs/>
        </w:rPr>
        <w:t>โดย</w:t>
      </w:r>
      <w:r w:rsidRPr="008829A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E000BF" w:rsidRPr="008829A2">
        <w:rPr>
          <w:rFonts w:asciiTheme="minorBidi" w:hAnsiTheme="minorBidi"/>
          <w:b/>
          <w:bCs/>
          <w:sz w:val="28"/>
          <w:cs/>
        </w:rPr>
        <w:t>คุณ</w:t>
      </w:r>
      <w:r w:rsidR="00E000BF" w:rsidRPr="008829A2">
        <w:rPr>
          <w:rFonts w:asciiTheme="minorBidi" w:hAnsiTheme="minorBidi" w:cs="Cordia New"/>
          <w:b/>
          <w:bCs/>
          <w:sz w:val="28"/>
          <w:cs/>
        </w:rPr>
        <w:t>ยุทธ ปณิธานวงศ์</w:t>
      </w:r>
      <w:r w:rsidR="00E000BF" w:rsidRPr="008829A2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E000BF" w:rsidRPr="008829A2">
        <w:rPr>
          <w:rFonts w:asciiTheme="minorBidi" w:hAnsiTheme="minorBidi" w:cs="Cordia New"/>
          <w:b/>
          <w:bCs/>
          <w:sz w:val="28"/>
        </w:rPr>
        <w:t>Solution Business Director</w:t>
      </w:r>
      <w:r w:rsidR="00E000BF" w:rsidRPr="008829A2">
        <w:rPr>
          <w:rFonts w:asciiTheme="minorBidi" w:hAnsiTheme="minorBidi" w:cs="Cordia New" w:hint="cs"/>
          <w:b/>
          <w:bCs/>
          <w:sz w:val="28"/>
          <w:cs/>
        </w:rPr>
        <w:t xml:space="preserve"> และคุณ</w:t>
      </w:r>
      <w:r w:rsidR="00E000BF" w:rsidRPr="008829A2">
        <w:rPr>
          <w:rFonts w:asciiTheme="minorBidi" w:hAnsiTheme="minorBidi" w:cs="Cordia New"/>
          <w:b/>
          <w:bCs/>
          <w:sz w:val="28"/>
          <w:cs/>
        </w:rPr>
        <w:t xml:space="preserve">กฤษฎา </w:t>
      </w:r>
      <w:r w:rsidR="003B4659">
        <w:rPr>
          <w:rFonts w:asciiTheme="minorBidi" w:hAnsiTheme="minorBidi" w:cs="Cordia New" w:hint="cs"/>
          <w:b/>
          <w:bCs/>
          <w:sz w:val="28"/>
          <w:cs/>
        </w:rPr>
        <w:t xml:space="preserve">             </w:t>
      </w:r>
      <w:r w:rsidR="00E000BF" w:rsidRPr="008829A2">
        <w:rPr>
          <w:rFonts w:asciiTheme="minorBidi" w:hAnsiTheme="minorBidi" w:cs="Cordia New"/>
          <w:b/>
          <w:bCs/>
          <w:sz w:val="28"/>
          <w:cs/>
        </w:rPr>
        <w:t>ศรีสมพร</w:t>
      </w:r>
      <w:r w:rsidR="00E000BF" w:rsidRPr="008829A2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E000BF" w:rsidRPr="008829A2">
        <w:rPr>
          <w:rFonts w:asciiTheme="minorBidi" w:hAnsiTheme="minorBidi"/>
          <w:b/>
          <w:bCs/>
          <w:sz w:val="28"/>
        </w:rPr>
        <w:t>Advance</w:t>
      </w:r>
      <w:r w:rsidR="008829A2" w:rsidRPr="008829A2">
        <w:rPr>
          <w:rFonts w:asciiTheme="minorBidi" w:hAnsiTheme="minorBidi"/>
          <w:b/>
          <w:bCs/>
          <w:sz w:val="28"/>
        </w:rPr>
        <w:t>d</w:t>
      </w:r>
      <w:r w:rsidR="00E000BF" w:rsidRPr="008829A2">
        <w:rPr>
          <w:rFonts w:asciiTheme="minorBidi" w:hAnsiTheme="minorBidi"/>
          <w:b/>
          <w:bCs/>
          <w:sz w:val="28"/>
        </w:rPr>
        <w:t xml:space="preserve"> Construction Technology Manager</w:t>
      </w:r>
      <w:r w:rsidRPr="008829A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8829A2">
        <w:rPr>
          <w:rFonts w:asciiTheme="minorBidi" w:hAnsiTheme="minorBidi"/>
          <w:b/>
          <w:bCs/>
          <w:sz w:val="28"/>
          <w:cs/>
        </w:rPr>
        <w:t>เป็นตัวแทนเข้ารับรางวัล</w:t>
      </w:r>
      <w:r w:rsidRPr="008829A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4A53C1" w:rsidRPr="008829A2">
        <w:rPr>
          <w:rFonts w:asciiTheme="minorBidi" w:hAnsiTheme="minorBidi"/>
          <w:b/>
          <w:bCs/>
          <w:color w:val="000000" w:themeColor="text1"/>
          <w:sz w:val="28"/>
        </w:rPr>
        <w:t xml:space="preserve">The ACI Excellence in Concrete Construction Awards 2022  </w:t>
      </w:r>
      <w:r w:rsidR="004A53C1" w:rsidRPr="008829A2">
        <w:rPr>
          <w:rFonts w:asciiTheme="minorBidi" w:hAnsiTheme="minorBidi" w:cs="Cordia New"/>
          <w:b/>
          <w:bCs/>
          <w:color w:val="000000" w:themeColor="text1"/>
          <w:sz w:val="28"/>
          <w:cs/>
        </w:rPr>
        <w:t xml:space="preserve">สาขา </w:t>
      </w:r>
      <w:r w:rsidR="004A53C1" w:rsidRPr="008829A2">
        <w:rPr>
          <w:rFonts w:asciiTheme="minorBidi" w:hAnsiTheme="minorBidi"/>
          <w:b/>
          <w:bCs/>
          <w:color w:val="000000" w:themeColor="text1"/>
          <w:sz w:val="28"/>
        </w:rPr>
        <w:t>Infrastructure</w:t>
      </w:r>
      <w:r w:rsidR="004A53C1" w:rsidRPr="001D3890">
        <w:rPr>
          <w:rFonts w:asciiTheme="minorBidi" w:hAnsiTheme="minorBidi"/>
          <w:color w:val="000000" w:themeColor="text1"/>
          <w:sz w:val="28"/>
        </w:rPr>
        <w:t xml:space="preserve"> </w:t>
      </w:r>
      <w:r w:rsidR="004A53C1"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ซึ่งจัดโดย </w:t>
      </w:r>
      <w:r w:rsidR="004A53C1" w:rsidRPr="001D3890">
        <w:rPr>
          <w:rFonts w:asciiTheme="minorBidi" w:hAnsiTheme="minorBidi"/>
          <w:color w:val="000000" w:themeColor="text1"/>
          <w:sz w:val="28"/>
        </w:rPr>
        <w:t xml:space="preserve">American Concrete Institute </w:t>
      </w:r>
      <w:r w:rsidR="004A53C1" w:rsidRPr="001D3890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4A53C1" w:rsidRPr="001D3890">
        <w:rPr>
          <w:rFonts w:asciiTheme="minorBidi" w:hAnsiTheme="minorBidi"/>
          <w:color w:val="000000" w:themeColor="text1"/>
          <w:sz w:val="28"/>
        </w:rPr>
        <w:t>ACI</w:t>
      </w:r>
      <w:r w:rsidR="004A53C1"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)  </w:t>
      </w:r>
      <w:r w:rsidRPr="001D3890">
        <w:rPr>
          <w:rFonts w:asciiTheme="minorBidi" w:hAnsiTheme="minorBidi"/>
          <w:color w:val="000000" w:themeColor="text1"/>
          <w:sz w:val="28"/>
          <w:cs/>
        </w:rPr>
        <w:t xml:space="preserve">ซึ่งทาง </w:t>
      </w:r>
      <w:r w:rsidRPr="001D3890">
        <w:rPr>
          <w:rFonts w:asciiTheme="minorBidi" w:hAnsiTheme="minorBidi"/>
          <w:color w:val="000000" w:themeColor="text1"/>
          <w:sz w:val="28"/>
        </w:rPr>
        <w:t>CPAC Green Solution</w:t>
      </w:r>
      <w:r w:rsidRPr="001D3890">
        <w:rPr>
          <w:rFonts w:asciiTheme="minorBidi" w:hAnsiTheme="minorBidi"/>
          <w:color w:val="000000" w:themeColor="text1"/>
          <w:sz w:val="28"/>
          <w:cs/>
        </w:rPr>
        <w:t xml:space="preserve"> ได้ส่ง </w:t>
      </w:r>
      <w:r w:rsidRPr="001D3890">
        <w:rPr>
          <w:rFonts w:asciiTheme="minorBidi" w:hAnsiTheme="minorBidi"/>
          <w:color w:val="000000" w:themeColor="text1"/>
          <w:sz w:val="28"/>
        </w:rPr>
        <w:t>CPAC Bridge Solution</w:t>
      </w:r>
      <w:r w:rsidR="002A0A24"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2A0A24" w:rsidRPr="001D3890">
        <w:rPr>
          <w:rFonts w:asciiTheme="minorBidi" w:hAnsiTheme="minorBidi"/>
          <w:color w:val="000000" w:themeColor="text1"/>
          <w:sz w:val="28"/>
          <w:cs/>
        </w:rPr>
        <w:t xml:space="preserve">โชว์เคส สะพานคอนกรีตที่บางที่สุดแห่งแรกในประเทศไทยและอาเซียน </w:t>
      </w:r>
      <w:r w:rsidRPr="001D3890">
        <w:rPr>
          <w:rFonts w:asciiTheme="minorBidi" w:hAnsiTheme="minorBidi"/>
          <w:color w:val="000000" w:themeColor="text1"/>
          <w:sz w:val="28"/>
          <w:cs/>
        </w:rPr>
        <w:t>เพื่อ</w:t>
      </w:r>
      <w:r w:rsidR="004A53C1" w:rsidRPr="001D3890">
        <w:rPr>
          <w:rFonts w:asciiTheme="minorBidi" w:hAnsiTheme="minorBidi" w:hint="cs"/>
          <w:color w:val="000000" w:themeColor="text1"/>
          <w:sz w:val="28"/>
          <w:cs/>
        </w:rPr>
        <w:t>นำเสนอ</w:t>
      </w:r>
      <w:r w:rsidR="00E03F2F" w:rsidRPr="001D3890">
        <w:rPr>
          <w:rFonts w:asciiTheme="minorBidi" w:hAnsiTheme="minorBidi" w:hint="cs"/>
          <w:color w:val="000000" w:themeColor="text1"/>
          <w:sz w:val="28"/>
          <w:cs/>
        </w:rPr>
        <w:t xml:space="preserve">ในงานนี้ </w:t>
      </w:r>
      <w:r w:rsidR="004A53C1" w:rsidRPr="001D3890">
        <w:rPr>
          <w:rFonts w:asciiTheme="minorBidi" w:hAnsiTheme="minorBidi" w:hint="cs"/>
          <w:color w:val="000000" w:themeColor="text1"/>
          <w:sz w:val="28"/>
          <w:cs/>
        </w:rPr>
        <w:t xml:space="preserve"> ซึ่งผลงานดังกล่าวเคยได้รับรางวัล</w:t>
      </w:r>
      <w:r w:rsidR="004A53C1"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4A53C1" w:rsidRPr="001D3890">
        <w:rPr>
          <w:rFonts w:asciiTheme="minorBidi" w:hAnsiTheme="minorBidi"/>
          <w:color w:val="000000" w:themeColor="text1"/>
          <w:sz w:val="28"/>
        </w:rPr>
        <w:t xml:space="preserve">TCA Concrete Practice Award </w:t>
      </w:r>
      <w:r w:rsidR="004A53C1" w:rsidRPr="001D3890">
        <w:rPr>
          <w:rFonts w:asciiTheme="minorBidi" w:hAnsiTheme="minorBidi" w:cs="Cordia New"/>
          <w:color w:val="000000" w:themeColor="text1"/>
          <w:sz w:val="28"/>
          <w:cs/>
        </w:rPr>
        <w:t>2021</w:t>
      </w:r>
      <w:r w:rsidR="004A53C1" w:rsidRPr="001D3890">
        <w:rPr>
          <w:rFonts w:asciiTheme="minorBidi" w:hAnsiTheme="minorBidi" w:cs="Cordia New" w:hint="cs"/>
          <w:color w:val="000000" w:themeColor="text1"/>
          <w:sz w:val="28"/>
          <w:cs/>
        </w:rPr>
        <w:t xml:space="preserve"> </w:t>
      </w:r>
      <w:r w:rsidRPr="001D3890">
        <w:rPr>
          <w:rFonts w:asciiTheme="minorBidi" w:hAnsiTheme="minorBidi"/>
          <w:color w:val="000000" w:themeColor="text1"/>
          <w:sz w:val="28"/>
          <w:cs/>
        </w:rPr>
        <w:t xml:space="preserve">ในหัวข้อ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>“</w:t>
      </w:r>
      <w:r w:rsidRPr="001D3890">
        <w:rPr>
          <w:rFonts w:asciiTheme="minorBidi" w:hAnsiTheme="minorBidi"/>
          <w:color w:val="000000" w:themeColor="text1"/>
          <w:sz w:val="28"/>
        </w:rPr>
        <w:t>CPAC High Strength Fiber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>-</w:t>
      </w:r>
      <w:r w:rsidRPr="001D3890">
        <w:rPr>
          <w:rFonts w:asciiTheme="minorBidi" w:hAnsiTheme="minorBidi"/>
          <w:color w:val="000000" w:themeColor="text1"/>
          <w:sz w:val="28"/>
        </w:rPr>
        <w:t>Reinforced Concrete Bridge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” </w:t>
      </w:r>
      <w:r w:rsidRPr="001D3890">
        <w:rPr>
          <w:rFonts w:asciiTheme="minorBidi" w:hAnsiTheme="minorBidi"/>
          <w:color w:val="000000" w:themeColor="text1"/>
          <w:sz w:val="28"/>
          <w:cs/>
        </w:rPr>
        <w:t>หรือกา</w:t>
      </w:r>
      <w:r w:rsidR="00C33340" w:rsidRPr="001D3890">
        <w:rPr>
          <w:rFonts w:asciiTheme="minorBidi" w:hAnsiTheme="minorBidi"/>
          <w:color w:val="000000" w:themeColor="text1"/>
          <w:sz w:val="28"/>
          <w:cs/>
        </w:rPr>
        <w:t>ร</w:t>
      </w:r>
      <w:r w:rsidRPr="001D3890">
        <w:rPr>
          <w:rFonts w:asciiTheme="minorBidi" w:hAnsiTheme="minorBidi"/>
          <w:color w:val="000000" w:themeColor="text1"/>
          <w:sz w:val="28"/>
          <w:cs/>
        </w:rPr>
        <w:t xml:space="preserve">ก่อสร้างสะพานด้วยเทคโนโลยี </w:t>
      </w:r>
      <w:r w:rsidRPr="001D3890">
        <w:rPr>
          <w:rFonts w:asciiTheme="minorBidi" w:hAnsiTheme="minorBidi"/>
          <w:color w:val="000000" w:themeColor="text1"/>
          <w:sz w:val="28"/>
        </w:rPr>
        <w:t>UHPC</w:t>
      </w:r>
      <w:r w:rsidRPr="001D389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Pr="001D3890">
        <w:rPr>
          <w:rFonts w:asciiTheme="minorBidi" w:hAnsiTheme="minorBidi"/>
          <w:color w:val="000000" w:themeColor="text1"/>
          <w:sz w:val="28"/>
        </w:rPr>
        <w:t>Ultra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>-</w:t>
      </w:r>
      <w:r w:rsidRPr="001D3890">
        <w:rPr>
          <w:rFonts w:asciiTheme="minorBidi" w:hAnsiTheme="minorBidi"/>
          <w:color w:val="000000" w:themeColor="text1"/>
          <w:sz w:val="28"/>
        </w:rPr>
        <w:t>high Performance Concrete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>)</w:t>
      </w:r>
      <w:r w:rsidR="00351970" w:rsidRPr="001D389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B60574" w:rsidRPr="001D3890">
        <w:rPr>
          <w:rFonts w:asciiTheme="minorBidi" w:hAnsiTheme="minorBidi"/>
          <w:color w:val="000000" w:themeColor="text1"/>
          <w:sz w:val="28"/>
          <w:cs/>
        </w:rPr>
        <w:t xml:space="preserve">เพื่อการแก้ปัญหาด้านวิศวกรรมโครงสร้างของสะพานชนิด </w:t>
      </w:r>
      <w:r w:rsidR="00C019B3" w:rsidRPr="001D3890">
        <w:rPr>
          <w:rFonts w:asciiTheme="minorBidi" w:hAnsiTheme="minorBidi"/>
          <w:color w:val="000000" w:themeColor="text1"/>
          <w:sz w:val="28"/>
        </w:rPr>
        <w:t>Arch B</w:t>
      </w:r>
      <w:r w:rsidR="00B60574" w:rsidRPr="001D3890">
        <w:rPr>
          <w:rFonts w:asciiTheme="minorBidi" w:hAnsiTheme="minorBidi"/>
          <w:color w:val="000000" w:themeColor="text1"/>
          <w:sz w:val="28"/>
        </w:rPr>
        <w:t xml:space="preserve">ridge </w:t>
      </w:r>
      <w:r w:rsidR="00B60574" w:rsidRPr="001D3890">
        <w:rPr>
          <w:rFonts w:asciiTheme="minorBidi" w:hAnsiTheme="minorBidi"/>
          <w:color w:val="000000" w:themeColor="text1"/>
          <w:sz w:val="28"/>
          <w:cs/>
        </w:rPr>
        <w:t>ที่มีข้อจำกัดในด้านความสูง ซึ่งฐานรากจะต้องรับแรงถีบในปริมาณสูง ส่งผลให้ต้นทุนในการก่อสร้า</w:t>
      </w:r>
      <w:r w:rsidR="00C019B3" w:rsidRPr="001D3890">
        <w:rPr>
          <w:rFonts w:asciiTheme="minorBidi" w:hAnsiTheme="minorBidi"/>
          <w:color w:val="000000" w:themeColor="text1"/>
          <w:sz w:val="28"/>
          <w:cs/>
        </w:rPr>
        <w:t>งสูงขึ้นเป็นอย่างมาก จึงมีการ</w:t>
      </w:r>
      <w:r w:rsidR="00B60574" w:rsidRPr="001D3890">
        <w:rPr>
          <w:rFonts w:asciiTheme="minorBidi" w:hAnsiTheme="minorBidi"/>
          <w:color w:val="000000" w:themeColor="text1"/>
          <w:sz w:val="28"/>
          <w:cs/>
        </w:rPr>
        <w:t>เปลี่ยนการออกแบบเป็นระบบคานยื่นออกจากสองฝั่งเพื่อ</w:t>
      </w:r>
      <w:r w:rsidR="00351970" w:rsidRPr="001D3890">
        <w:rPr>
          <w:rFonts w:asciiTheme="minorBidi" w:hAnsiTheme="minorBidi"/>
          <w:color w:val="000000" w:themeColor="text1"/>
          <w:sz w:val="28"/>
          <w:cs/>
        </w:rPr>
        <w:t xml:space="preserve">กำจัดแรงถีบเข้าสู่ฐานราก และใช้เทคโนโลยี </w:t>
      </w:r>
      <w:r w:rsidR="00351970" w:rsidRPr="001D3890">
        <w:rPr>
          <w:rFonts w:asciiTheme="minorBidi" w:hAnsiTheme="minorBidi"/>
          <w:color w:val="000000" w:themeColor="text1"/>
          <w:sz w:val="28"/>
        </w:rPr>
        <w:t>UHPC</w:t>
      </w:r>
      <w:r w:rsidR="00351970" w:rsidRPr="001D389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51970" w:rsidRPr="001D3890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351970" w:rsidRPr="001D3890">
        <w:rPr>
          <w:rFonts w:asciiTheme="minorBidi" w:hAnsiTheme="minorBidi"/>
          <w:color w:val="000000" w:themeColor="text1"/>
          <w:sz w:val="28"/>
        </w:rPr>
        <w:t>Ultra</w:t>
      </w:r>
      <w:r w:rsidR="00351970" w:rsidRPr="001D3890">
        <w:rPr>
          <w:rFonts w:asciiTheme="minorBidi" w:hAnsiTheme="minorBidi" w:cs="Cordia New"/>
          <w:color w:val="000000" w:themeColor="text1"/>
          <w:sz w:val="28"/>
          <w:cs/>
        </w:rPr>
        <w:t>-</w:t>
      </w:r>
      <w:r w:rsidR="00351970" w:rsidRPr="001D3890">
        <w:rPr>
          <w:rFonts w:asciiTheme="minorBidi" w:hAnsiTheme="minorBidi"/>
          <w:color w:val="000000" w:themeColor="text1"/>
          <w:sz w:val="28"/>
        </w:rPr>
        <w:t>high Performance Concrete</w:t>
      </w:r>
      <w:r w:rsidR="00351970" w:rsidRPr="001D3890">
        <w:rPr>
          <w:rFonts w:asciiTheme="minorBidi" w:hAnsiTheme="minorBidi" w:cs="Cordia New"/>
          <w:color w:val="000000" w:themeColor="text1"/>
          <w:sz w:val="28"/>
          <w:cs/>
        </w:rPr>
        <w:t>)</w:t>
      </w:r>
      <w:r w:rsidR="00351970" w:rsidRPr="001D3890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B60574" w:rsidRPr="001D3890">
        <w:rPr>
          <w:rFonts w:asciiTheme="minorBidi" w:hAnsiTheme="minorBidi"/>
          <w:color w:val="000000" w:themeColor="text1"/>
          <w:sz w:val="28"/>
          <w:cs/>
        </w:rPr>
        <w:t>ในการรับแรงดัดในคานโครงสร้าง นอกจากนั้นในโครงการยังมีการพัฒนาระบบเครื่องจักร</w:t>
      </w:r>
      <w:r w:rsidR="00DB4679">
        <w:rPr>
          <w:rFonts w:asciiTheme="minorBidi" w:hAnsiTheme="minorBidi" w:hint="cs"/>
          <w:color w:val="000000" w:themeColor="text1"/>
          <w:sz w:val="28"/>
          <w:cs/>
        </w:rPr>
        <w:t xml:space="preserve">       </w:t>
      </w:r>
      <w:r w:rsidR="00B60574" w:rsidRPr="001D3890">
        <w:rPr>
          <w:rFonts w:asciiTheme="minorBidi" w:hAnsiTheme="minorBidi"/>
          <w:color w:val="000000" w:themeColor="text1"/>
          <w:sz w:val="28"/>
          <w:cs/>
        </w:rPr>
        <w:t>ในการผสม การพัฒนาสารลดน้ำอย่างแรงที่ใช้ในส่วนผสม รวมทั้งมีการออกแบบติดตั้งระบบการตรวจวัดสุขภาพสะพาน</w:t>
      </w:r>
      <w:r w:rsidR="00DB4679">
        <w:rPr>
          <w:rFonts w:asciiTheme="minorBidi" w:hAnsiTheme="minorBidi" w:hint="cs"/>
          <w:color w:val="000000" w:themeColor="text1"/>
          <w:sz w:val="28"/>
          <w:cs/>
        </w:rPr>
        <w:t xml:space="preserve">  </w:t>
      </w:r>
      <w:bookmarkStart w:id="0" w:name="_GoBack"/>
      <w:bookmarkEnd w:id="0"/>
      <w:r w:rsidR="00B60574" w:rsidRPr="001D3890">
        <w:rPr>
          <w:rFonts w:asciiTheme="minorBidi" w:hAnsiTheme="minorBidi"/>
          <w:color w:val="000000" w:themeColor="text1"/>
          <w:sz w:val="28"/>
          <w:cs/>
        </w:rPr>
        <w:t>ที่สามารถติดตามความแข็งแรงของโครงสร้างตลอดอายุการใช้งาน</w:t>
      </w:r>
    </w:p>
    <w:p w:rsidR="00E03F2F" w:rsidRPr="001D3890" w:rsidRDefault="00E03F2F" w:rsidP="00E03F2F">
      <w:pPr>
        <w:ind w:firstLine="720"/>
        <w:jc w:val="thaiDistribute"/>
        <w:rPr>
          <w:rFonts w:asciiTheme="minorBidi" w:hAnsiTheme="minorBidi"/>
          <w:color w:val="000000" w:themeColor="text1"/>
          <w:sz w:val="28"/>
        </w:rPr>
      </w:pPr>
      <w:r w:rsidRPr="001D3890">
        <w:rPr>
          <w:rFonts w:asciiTheme="minorBidi" w:hAnsiTheme="minorBidi" w:cs="Cordia New" w:hint="cs"/>
          <w:color w:val="000000" w:themeColor="text1"/>
          <w:sz w:val="28"/>
          <w:cs/>
        </w:rPr>
        <w:t>นับว่า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เป็นเทรนด์การก่อสร้างสะพานยุคใหม่ของโลก คาดจะเป็นจุดเปลี่ยนที่สามารถพลิกโฉมและยกระดับวงการอุตสาหกรรมก่อสร้างของไทยสู่ระดับสากล ที่สำคัญยังคงยึดหลักกลยุทธ์ </w:t>
      </w:r>
      <w:r w:rsidRPr="001D3890">
        <w:rPr>
          <w:rFonts w:asciiTheme="minorBidi" w:hAnsiTheme="minorBidi"/>
          <w:color w:val="000000" w:themeColor="text1"/>
          <w:sz w:val="28"/>
        </w:rPr>
        <w:t xml:space="preserve">Green Construction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>หรือการก่อสร้าง</w:t>
      </w:r>
      <w:r w:rsidR="008B41F7">
        <w:rPr>
          <w:rFonts w:asciiTheme="minorBidi" w:hAnsiTheme="minorBidi" w:cs="Cordia New" w:hint="cs"/>
          <w:color w:val="000000" w:themeColor="text1"/>
          <w:sz w:val="28"/>
          <w:cs/>
        </w:rPr>
        <w:t xml:space="preserve">      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สีเขียว ตอบโจทย์ด้าน </w:t>
      </w:r>
      <w:r w:rsidRPr="001D3890">
        <w:rPr>
          <w:rFonts w:asciiTheme="minorBidi" w:hAnsiTheme="minorBidi"/>
          <w:color w:val="000000" w:themeColor="text1"/>
          <w:sz w:val="28"/>
        </w:rPr>
        <w:t xml:space="preserve">Low Carbon Construction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เป็นมิตรต่อสิ่งแวดล้อมในทุกกระบวนการก่อสร้างเพื่อการเติบโตอย่างยั่งยืนตามแนวทาง </w:t>
      </w:r>
      <w:r w:rsidRPr="001D3890">
        <w:rPr>
          <w:rFonts w:asciiTheme="minorBidi" w:hAnsiTheme="minorBidi"/>
          <w:color w:val="000000" w:themeColor="text1"/>
          <w:sz w:val="28"/>
        </w:rPr>
        <w:t xml:space="preserve">ESG 4 Plus </w:t>
      </w:r>
      <w:r w:rsidRPr="001D3890">
        <w:rPr>
          <w:rFonts w:asciiTheme="minorBidi" w:hAnsiTheme="minorBidi" w:cs="Cordia New"/>
          <w:color w:val="000000" w:themeColor="text1"/>
          <w:sz w:val="28"/>
          <w:cs/>
        </w:rPr>
        <w:t xml:space="preserve">ของเอสซีจี </w:t>
      </w:r>
    </w:p>
    <w:p w:rsidR="00B25C97" w:rsidRPr="00AB290B" w:rsidRDefault="00FC76BB" w:rsidP="00FC76BB">
      <w:pPr>
        <w:jc w:val="center"/>
        <w:rPr>
          <w:rFonts w:asciiTheme="minorBidi" w:hAnsiTheme="minorBidi" w:hint="cs"/>
          <w:sz w:val="28"/>
          <w:cs/>
        </w:rPr>
      </w:pPr>
      <w:r>
        <w:rPr>
          <w:rFonts w:asciiTheme="minorBidi" w:hAnsiTheme="minorBidi" w:hint="cs"/>
          <w:noProof/>
          <w:sz w:val="28"/>
        </w:rPr>
        <w:drawing>
          <wp:inline distT="0" distB="0" distL="0" distR="0" wp14:anchorId="09F31437" wp14:editId="4D5B402C">
            <wp:extent cx="1300236" cy="8667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DSC9704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013" cy="89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noProof/>
          <w:sz w:val="28"/>
        </w:rPr>
        <w:drawing>
          <wp:inline distT="0" distB="0" distL="0" distR="0">
            <wp:extent cx="1294140" cy="862711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_DSC99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658" cy="88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noProof/>
          <w:sz w:val="28"/>
        </w:rPr>
        <w:drawing>
          <wp:inline distT="0" distB="0" distL="0" distR="0" wp14:anchorId="53F72A47" wp14:editId="4C1DBB10">
            <wp:extent cx="1295398" cy="863549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JI_046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077" cy="8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noProof/>
          <w:sz w:val="28"/>
        </w:rPr>
        <w:drawing>
          <wp:inline distT="0" distB="0" distL="0" distR="0">
            <wp:extent cx="1293416" cy="862229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JI_039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62" cy="88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5C97" w:rsidRPr="00AB2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16"/>
    <w:rsid w:val="00072654"/>
    <w:rsid w:val="00084FC5"/>
    <w:rsid w:val="000C4C56"/>
    <w:rsid w:val="000D5616"/>
    <w:rsid w:val="00166841"/>
    <w:rsid w:val="001D3890"/>
    <w:rsid w:val="00290A71"/>
    <w:rsid w:val="002A0A24"/>
    <w:rsid w:val="002D5806"/>
    <w:rsid w:val="00351970"/>
    <w:rsid w:val="003A486B"/>
    <w:rsid w:val="003B4659"/>
    <w:rsid w:val="004A53C1"/>
    <w:rsid w:val="0058797D"/>
    <w:rsid w:val="005D148D"/>
    <w:rsid w:val="005F7CCD"/>
    <w:rsid w:val="00702766"/>
    <w:rsid w:val="00771272"/>
    <w:rsid w:val="008829A2"/>
    <w:rsid w:val="00894723"/>
    <w:rsid w:val="008B41F7"/>
    <w:rsid w:val="008C413D"/>
    <w:rsid w:val="008F7EBA"/>
    <w:rsid w:val="009470A2"/>
    <w:rsid w:val="00AB290B"/>
    <w:rsid w:val="00B25C97"/>
    <w:rsid w:val="00B60574"/>
    <w:rsid w:val="00BC2745"/>
    <w:rsid w:val="00C019B3"/>
    <w:rsid w:val="00C33340"/>
    <w:rsid w:val="00C45CEE"/>
    <w:rsid w:val="00D324F0"/>
    <w:rsid w:val="00DB4679"/>
    <w:rsid w:val="00E000BF"/>
    <w:rsid w:val="00E03F2F"/>
    <w:rsid w:val="00E129BD"/>
    <w:rsid w:val="00E316C0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92A27"/>
  <w15:chartTrackingRefBased/>
  <w15:docId w15:val="{D7954154-B77F-4C66-8911-1FE295EE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97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7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7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7D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97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97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Patcharapan Manapensiri</dc:creator>
  <cp:keywords/>
  <dc:description/>
  <cp:lastModifiedBy>Patcharapan Manapensiri</cp:lastModifiedBy>
  <cp:revision>2</cp:revision>
  <dcterms:created xsi:type="dcterms:W3CDTF">2022-10-30T08:26:00Z</dcterms:created>
  <dcterms:modified xsi:type="dcterms:W3CDTF">2022-10-30T08:26:00Z</dcterms:modified>
</cp:coreProperties>
</file>